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E10" w:rsidRDefault="00127E10" w:rsidP="00127E10">
      <w:pPr>
        <w:pStyle w:val="Nadpis1"/>
        <w:rPr>
          <w:rStyle w:val="Nzovknihy"/>
        </w:rPr>
      </w:pPr>
      <w:r>
        <w:rPr>
          <w:rStyle w:val="Nzovknihy"/>
          <w:sz w:val="32"/>
          <w:szCs w:val="32"/>
        </w:rPr>
        <w:t>Študentské bývanie</w:t>
      </w:r>
      <w:r>
        <w:rPr>
          <w:rStyle w:val="Nzovknihy"/>
        </w:rPr>
        <w:br/>
        <w:t>Typy študentského bývania, rozdiely medzi bežným a študentským bývaním</w:t>
      </w:r>
    </w:p>
    <w:p w:rsidR="00127E10" w:rsidRDefault="00127E10" w:rsidP="00127E10">
      <w:r>
        <w:t xml:space="preserve">Petra </w:t>
      </w:r>
      <w:proofErr w:type="spellStart"/>
      <w:r>
        <w:t>Barčáková</w:t>
      </w:r>
      <w:proofErr w:type="spellEnd"/>
      <w:r>
        <w:t>, 382483</w:t>
      </w:r>
    </w:p>
    <w:p w:rsidR="00127E10" w:rsidRDefault="003B7643" w:rsidP="00127E10">
      <w:pPr>
        <w:rPr>
          <w:rFonts w:asciiTheme="majorHAnsi" w:hAnsiTheme="majorHAnsi"/>
        </w:rPr>
      </w:pPr>
      <w:r w:rsidRPr="00FB673B">
        <w:rPr>
          <w:rFonts w:asciiTheme="majorHAnsi" w:hAnsiTheme="majorHAnsi"/>
        </w:rPr>
        <w:t xml:space="preserve">Vybrala som si študentské bývanie, keďže je mi to najbližšie. </w:t>
      </w:r>
      <w:r w:rsidR="00FB673B" w:rsidRPr="00FB673B">
        <w:rPr>
          <w:rFonts w:asciiTheme="majorHAnsi" w:hAnsiTheme="majorHAnsi"/>
        </w:rPr>
        <w:t xml:space="preserve"> V Brne býva množstvo študentov v rôznych typoch ubytovania a každé má svoje výhody a nevýhody. Mojou úlohou to bolo zmapovať a vymyslieť nejaké vyhovujúce bývanie. </w:t>
      </w:r>
    </w:p>
    <w:p w:rsidR="00FB673B" w:rsidRDefault="00FB673B" w:rsidP="00127E10">
      <w:pPr>
        <w:rPr>
          <w:rFonts w:asciiTheme="majorHAnsi" w:hAnsiTheme="majorHAnsi"/>
        </w:rPr>
      </w:pPr>
      <w:r>
        <w:rPr>
          <w:rFonts w:asciiTheme="majorHAnsi" w:hAnsiTheme="majorHAnsi"/>
        </w:rPr>
        <w:t xml:space="preserve">Môj postup vychádzal z trojročných </w:t>
      </w:r>
      <w:r w:rsidR="00905AF2">
        <w:rPr>
          <w:rFonts w:asciiTheme="majorHAnsi" w:hAnsiTheme="majorHAnsi"/>
        </w:rPr>
        <w:t xml:space="preserve">skúseností študentského bývania, kedy som mala možnosť si vyskúšať rôzne typy ubytovania, a  rozhovoru so známymi, spolužiakmi a ďalšími študentmi, </w:t>
      </w:r>
      <w:r>
        <w:rPr>
          <w:rFonts w:asciiTheme="majorHAnsi" w:hAnsiTheme="majorHAnsi"/>
        </w:rPr>
        <w:t xml:space="preserve"> </w:t>
      </w:r>
      <w:r w:rsidR="00905AF2">
        <w:rPr>
          <w:rFonts w:asciiTheme="majorHAnsi" w:hAnsiTheme="majorHAnsi"/>
        </w:rPr>
        <w:t xml:space="preserve">ktorí </w:t>
      </w:r>
      <w:r w:rsidR="00940455">
        <w:rPr>
          <w:rFonts w:asciiTheme="majorHAnsi" w:hAnsiTheme="majorHAnsi"/>
        </w:rPr>
        <w:t xml:space="preserve">majú k tomu tiež, čo dodať. </w:t>
      </w:r>
    </w:p>
    <w:p w:rsidR="00E824C3" w:rsidRDefault="00E824C3" w:rsidP="00127E10">
      <w:pPr>
        <w:rPr>
          <w:rFonts w:asciiTheme="majorHAnsi" w:hAnsiTheme="majorHAnsi"/>
        </w:rPr>
      </w:pPr>
      <w:r>
        <w:rPr>
          <w:rFonts w:asciiTheme="majorHAnsi" w:hAnsiTheme="majorHAnsi"/>
        </w:rPr>
        <w:t xml:space="preserve">Otázky sa zameriavali na informácie o tom, čo oceňuje študent na svojom bývaní a čo naopak mu vadí, čo patrí medzi hlavné kritéria hľadania bývania, čo by zmenil, </w:t>
      </w:r>
      <w:r w:rsidR="00DE56E5">
        <w:rPr>
          <w:rFonts w:asciiTheme="majorHAnsi" w:hAnsiTheme="majorHAnsi"/>
        </w:rPr>
        <w:t>keby moh</w:t>
      </w:r>
      <w:r>
        <w:rPr>
          <w:rFonts w:asciiTheme="majorHAnsi" w:hAnsiTheme="majorHAnsi"/>
        </w:rPr>
        <w:t>l</w:t>
      </w:r>
      <w:r w:rsidR="00DE56E5">
        <w:rPr>
          <w:rFonts w:asciiTheme="majorHAnsi" w:hAnsiTheme="majorHAnsi"/>
        </w:rPr>
        <w:t>i</w:t>
      </w:r>
      <w:r>
        <w:rPr>
          <w:rFonts w:asciiTheme="majorHAnsi" w:hAnsiTheme="majorHAnsi"/>
        </w:rPr>
        <w:t xml:space="preserve"> na svojom bývaní, </w:t>
      </w:r>
    </w:p>
    <w:p w:rsidR="00DE56E5" w:rsidRDefault="00DE56E5" w:rsidP="00127E10">
      <w:pPr>
        <w:rPr>
          <w:rFonts w:asciiTheme="majorHAnsi" w:hAnsiTheme="majorHAnsi"/>
          <w:b/>
        </w:rPr>
      </w:pPr>
      <w:r>
        <w:rPr>
          <w:rFonts w:asciiTheme="majorHAnsi" w:hAnsiTheme="majorHAnsi"/>
        </w:rPr>
        <w:t xml:space="preserve">V Brne existujú tri typy bývania: - </w:t>
      </w:r>
      <w:r w:rsidRPr="00DE56E5">
        <w:rPr>
          <w:rFonts w:asciiTheme="majorHAnsi" w:hAnsiTheme="majorHAnsi"/>
          <w:b/>
        </w:rPr>
        <w:t>bývanie u rodičov</w:t>
      </w:r>
      <w:r>
        <w:rPr>
          <w:rFonts w:asciiTheme="majorHAnsi" w:hAnsiTheme="majorHAnsi"/>
        </w:rPr>
        <w:t xml:space="preserve"> </w:t>
      </w:r>
      <w:r>
        <w:rPr>
          <w:rFonts w:asciiTheme="majorHAnsi" w:hAnsiTheme="majorHAnsi"/>
        </w:rPr>
        <w:br/>
        <w:t xml:space="preserve">                                                                - </w:t>
      </w:r>
      <w:r>
        <w:rPr>
          <w:rFonts w:asciiTheme="majorHAnsi" w:hAnsiTheme="majorHAnsi"/>
          <w:b/>
        </w:rPr>
        <w:t>bývanie na internáte</w:t>
      </w:r>
      <w:r>
        <w:rPr>
          <w:rFonts w:asciiTheme="majorHAnsi" w:hAnsiTheme="majorHAnsi"/>
          <w:b/>
        </w:rPr>
        <w:br/>
        <w:t xml:space="preserve">                                                                - bývanie na priváte</w:t>
      </w:r>
    </w:p>
    <w:p w:rsidR="00DE56E5" w:rsidRDefault="00DE56E5" w:rsidP="00127E10">
      <w:pPr>
        <w:rPr>
          <w:rFonts w:asciiTheme="majorHAnsi" w:hAnsiTheme="majorHAnsi"/>
          <w:b/>
          <w:u w:val="single"/>
        </w:rPr>
      </w:pPr>
      <w:r w:rsidRPr="00DE56E5">
        <w:rPr>
          <w:rFonts w:asciiTheme="majorHAnsi" w:hAnsiTheme="majorHAnsi"/>
          <w:b/>
          <w:u w:val="single"/>
        </w:rPr>
        <w:t>U</w:t>
      </w:r>
      <w:r w:rsidR="00E77209">
        <w:rPr>
          <w:rFonts w:asciiTheme="majorHAnsi" w:hAnsiTheme="majorHAnsi"/>
          <w:b/>
          <w:u w:val="single"/>
        </w:rPr>
        <w:t> </w:t>
      </w:r>
      <w:r w:rsidRPr="00DE56E5">
        <w:rPr>
          <w:rFonts w:asciiTheme="majorHAnsi" w:hAnsiTheme="majorHAnsi"/>
          <w:b/>
          <w:u w:val="single"/>
        </w:rPr>
        <w:t>rodičov</w:t>
      </w:r>
    </w:p>
    <w:p w:rsidR="00905186" w:rsidRDefault="00E77209" w:rsidP="00127E10">
      <w:pPr>
        <w:rPr>
          <w:rFonts w:asciiTheme="majorHAnsi" w:hAnsiTheme="majorHAnsi"/>
        </w:rPr>
      </w:pPr>
      <w:r>
        <w:rPr>
          <w:rFonts w:asciiTheme="majorHAnsi" w:hAnsiTheme="majorHAnsi"/>
        </w:rPr>
        <w:t xml:space="preserve">Najlepší typ bývania kvôli službám, lebo študent sa nemusí o nič starať. Mama vyperie, navarí, zaplatí nájom. Platidlom je tu však väčšinou poslušnosť stanoveným normám rodičov, pretože bývate pod ich strechou, musíte sa chovať, ako oni požadujú. To nakoľko to bude obmedzujúce, záleží na vašom vzťahu k rodičom. Pokiaľ je výborný, nie len, že sa moc nenarobíte a máte určitú voľnosť, ale aj prípadne povinnosti sú pre vás radosťou, resp. ocenením za možnosti, ktoré vám rodičovská starostlivosť poskytuje. </w:t>
      </w:r>
      <w:r w:rsidR="00601833">
        <w:rPr>
          <w:rFonts w:asciiTheme="majorHAnsi" w:hAnsiTheme="majorHAnsi"/>
        </w:rPr>
        <w:t xml:space="preserve">Pokiaľ je zlý, tak  váš čas sa musí prispôsobovať určitým požiadavkám ako pokosiť trávnik, upratať izbu, lebo sa to niekomu nepáči, problémy so súkromím, hlavne ak si chcete niekoho doviesť, či ohľadom na večerné príchody domov. Ďalším faktorom sú peniaze. </w:t>
      </w:r>
      <w:r w:rsidR="00905186">
        <w:rPr>
          <w:rFonts w:asciiTheme="majorHAnsi" w:hAnsiTheme="majorHAnsi"/>
        </w:rPr>
        <w:t>Keďže máte o všetko postarané, v podstate rodičia nemajú dôvod prečo vás zásobovať peniazmi a tak je nutná nejaká brigáda. Hlavnou nevýhodou tohto bývania je nesamostatnosť a nevyskúšanie si už toho reálneho života .</w:t>
      </w:r>
    </w:p>
    <w:p w:rsidR="00905186" w:rsidRDefault="00905186" w:rsidP="00127E10">
      <w:pPr>
        <w:rPr>
          <w:rFonts w:asciiTheme="majorHAnsi" w:hAnsiTheme="majorHAnsi"/>
          <w:b/>
          <w:u w:val="single"/>
        </w:rPr>
      </w:pPr>
      <w:r>
        <w:rPr>
          <w:rFonts w:asciiTheme="majorHAnsi" w:hAnsiTheme="majorHAnsi"/>
          <w:b/>
          <w:u w:val="single"/>
        </w:rPr>
        <w:t>Na internáte</w:t>
      </w:r>
    </w:p>
    <w:p w:rsidR="00E77209" w:rsidRDefault="00905186" w:rsidP="00127E10">
      <w:pPr>
        <w:rPr>
          <w:rFonts w:asciiTheme="majorHAnsi" w:hAnsiTheme="majorHAnsi"/>
        </w:rPr>
      </w:pPr>
      <w:r>
        <w:rPr>
          <w:rFonts w:asciiTheme="majorHAnsi" w:hAnsiTheme="majorHAnsi"/>
        </w:rPr>
        <w:t xml:space="preserve">Práve študentské bývanie, v ktorom sa naučíte tolerancie, ak bývate s človekom, s ktorým si moc nesadnete. Poriadkumilovnosti (možno), ak nechcete aby sa vám zázračne strácali veci a rovnakým zázrakom objavovali v inej skrini. Variť (možno) ak nie ste na toľko lenivý, že radšej zájdete do menzy, alebo natoľko sa máte radi, že nechcete otráviť sami seba. Spoznáte množstvo ľudí a pravdepodobne nebudete mať moc času na učenie, lebo stále vás bude niekto vyrušovať. Relatívne lacné bývanie to je. Toto všetko sa však môže relatívne meniť v závislosti od </w:t>
      </w:r>
      <w:r w:rsidR="00FA52B8">
        <w:rPr>
          <w:rFonts w:asciiTheme="majorHAnsi" w:hAnsiTheme="majorHAnsi"/>
        </w:rPr>
        <w:t xml:space="preserve">druhu internátu.  V internátoch, kde je sociálne zariadenie a kuchynka len na poschodí, tak dochádza k veľa sociálnym kontaktom a samozrejme stoja menej peňazí. Naopak v internátoch, ktoré sú vlastne prerobené byty sa ľudia takmer vôbec nestretávajú a za túto vyššiu kvalitu a určitý komfort sa platí viac peňazí. </w:t>
      </w:r>
      <w:r w:rsidR="00FA52B8" w:rsidRPr="00FA52B8">
        <w:rPr>
          <w:rFonts w:asciiTheme="majorHAnsi" w:hAnsiTheme="majorHAnsi"/>
        </w:rPr>
        <w:t>Ďalšia</w:t>
      </w:r>
      <w:r w:rsidR="00FA52B8">
        <w:rPr>
          <w:rFonts w:asciiTheme="majorHAnsi" w:hAnsiTheme="majorHAnsi"/>
        </w:rPr>
        <w:t xml:space="preserve"> vec je vzdialenosť k fakulte, čím bližšie väčšinou viac drahšie a ešte ak je fakulta v centre tak ceny idú ruka v ruke s cenovým stúpaním bytov od predmestia </w:t>
      </w:r>
      <w:r w:rsidR="00FA52B8">
        <w:rPr>
          <w:rFonts w:asciiTheme="majorHAnsi" w:hAnsiTheme="majorHAnsi"/>
        </w:rPr>
        <w:lastRenderedPageBreak/>
        <w:t xml:space="preserve">k centru. Treba však zobrať do úvahy aj dopravu.  Či nakoniec vzdialený internát nevyjde na rovnako ako bližšie ku fakulte. </w:t>
      </w:r>
    </w:p>
    <w:p w:rsidR="00FA52B8" w:rsidRDefault="00FA52B8" w:rsidP="00127E10">
      <w:pPr>
        <w:rPr>
          <w:rFonts w:asciiTheme="majorHAnsi" w:hAnsiTheme="majorHAnsi"/>
          <w:b/>
          <w:u w:val="single"/>
        </w:rPr>
      </w:pPr>
      <w:r>
        <w:rPr>
          <w:rFonts w:asciiTheme="majorHAnsi" w:hAnsiTheme="majorHAnsi"/>
          <w:b/>
          <w:u w:val="single"/>
        </w:rPr>
        <w:t>Na priváte</w:t>
      </w:r>
    </w:p>
    <w:p w:rsidR="0036571B" w:rsidRDefault="00350760" w:rsidP="00127E10">
      <w:pPr>
        <w:rPr>
          <w:rFonts w:asciiTheme="majorHAnsi" w:hAnsiTheme="majorHAnsi"/>
        </w:rPr>
      </w:pPr>
      <w:r>
        <w:rPr>
          <w:rFonts w:asciiTheme="majorHAnsi" w:hAnsiTheme="majorHAnsi"/>
        </w:rPr>
        <w:t>V Brne jedno z najlepších a najrozmanitejších m</w:t>
      </w:r>
      <w:r w:rsidR="0036571B">
        <w:rPr>
          <w:rFonts w:asciiTheme="majorHAnsi" w:hAnsiTheme="majorHAnsi"/>
        </w:rPr>
        <w:t>ožností bývania, keďže je tu veľa</w:t>
      </w:r>
      <w:r>
        <w:rPr>
          <w:rFonts w:asciiTheme="majorHAnsi" w:hAnsiTheme="majorHAnsi"/>
        </w:rPr>
        <w:t xml:space="preserve"> študentov a málo internátov a cenovo to vyjde na rovnako ak nie lepšie. Medzi výhody patrí určite väčšinou možnosť voľby spolubývajúcich, prípadne spolubývajúcich v izbe aspoň. Vlastná kúpeľňa a kuchyňa (ak ste na internáte nemali). Viac súkromia, keďže na priváte nie je žiadna vrátnica, ktorá by obmedzovala počet a frekvenciu cudzích návštev</w:t>
      </w:r>
      <w:r w:rsidR="0036571B">
        <w:rPr>
          <w:rFonts w:asciiTheme="majorHAnsi" w:hAnsiTheme="majorHAnsi"/>
        </w:rPr>
        <w:t>. Jediné obmedzenie je spolubývajúci, ale s ktorým sa asi lepšie dohodnete ako s človekom na recepcii. Získate veľa skúseností ohľadom toho, čo všetko sa k bytu platí a čo vám ušetrí alebo naopak neušetrí peniaze a podstate ste na najlepšej ceste k úplnej samostatnosti od rodičov.  Keď bývate na internáte alebo na priváte, tak máte v podstate právo od rodičov pýtať nejaké vreckové,  ktoré by vám malo zaplatiť aspoň nutné veci k prežitiu, čiže bývanie a stravu. Na zvyšok treba nejakú prácu. Nikto vám však nenadeľuje nejaké špeciálne ďalšie povinnosti (ako napríklad keby ste bývali s rodičmi) ani pravidlá, takže ste pánom vlastného času a závisí len na vás ako si ho vyplníte.</w:t>
      </w:r>
    </w:p>
    <w:p w:rsidR="0036571B" w:rsidRDefault="0036571B" w:rsidP="00127E10">
      <w:pPr>
        <w:rPr>
          <w:rFonts w:asciiTheme="majorHAnsi" w:hAnsiTheme="majorHAnsi"/>
          <w:b/>
          <w:u w:val="single"/>
        </w:rPr>
      </w:pPr>
      <w:r>
        <w:rPr>
          <w:rFonts w:asciiTheme="majorHAnsi" w:hAnsiTheme="majorHAnsi"/>
          <w:b/>
          <w:u w:val="single"/>
        </w:rPr>
        <w:t>Kritéria podľa, ktorých sa vyberá lokalita bývania:</w:t>
      </w:r>
    </w:p>
    <w:p w:rsidR="00FA52B8" w:rsidRDefault="00517D6E" w:rsidP="00517D6E">
      <w:pPr>
        <w:pStyle w:val="Odsekzoznamu"/>
        <w:numPr>
          <w:ilvl w:val="0"/>
          <w:numId w:val="1"/>
        </w:numPr>
        <w:rPr>
          <w:rFonts w:asciiTheme="majorHAnsi" w:hAnsiTheme="majorHAnsi"/>
        </w:rPr>
      </w:pPr>
      <w:r>
        <w:rPr>
          <w:rFonts w:asciiTheme="majorHAnsi" w:hAnsiTheme="majorHAnsi"/>
        </w:rPr>
        <w:t>Vzdialenosť od centra</w:t>
      </w:r>
    </w:p>
    <w:p w:rsidR="00517D6E" w:rsidRDefault="00517D6E" w:rsidP="00517D6E">
      <w:pPr>
        <w:pStyle w:val="Odsekzoznamu"/>
        <w:numPr>
          <w:ilvl w:val="0"/>
          <w:numId w:val="1"/>
        </w:numPr>
        <w:rPr>
          <w:rFonts w:asciiTheme="majorHAnsi" w:hAnsiTheme="majorHAnsi"/>
        </w:rPr>
      </w:pPr>
      <w:r>
        <w:rPr>
          <w:rFonts w:asciiTheme="majorHAnsi" w:hAnsiTheme="majorHAnsi"/>
        </w:rPr>
        <w:t>Vzdialenosť od školy</w:t>
      </w:r>
    </w:p>
    <w:p w:rsidR="00517D6E" w:rsidRDefault="00517D6E" w:rsidP="00517D6E">
      <w:pPr>
        <w:pStyle w:val="Odsekzoznamu"/>
        <w:numPr>
          <w:ilvl w:val="0"/>
          <w:numId w:val="1"/>
        </w:numPr>
        <w:rPr>
          <w:rFonts w:asciiTheme="majorHAnsi" w:hAnsiTheme="majorHAnsi"/>
        </w:rPr>
      </w:pPr>
      <w:r>
        <w:rPr>
          <w:rFonts w:asciiTheme="majorHAnsi" w:hAnsiTheme="majorHAnsi"/>
        </w:rPr>
        <w:t>Dopravná dostupnosť</w:t>
      </w:r>
    </w:p>
    <w:p w:rsidR="00517D6E" w:rsidRDefault="00517D6E" w:rsidP="00517D6E">
      <w:pPr>
        <w:pStyle w:val="Odsekzoznamu"/>
        <w:numPr>
          <w:ilvl w:val="0"/>
          <w:numId w:val="1"/>
        </w:numPr>
        <w:rPr>
          <w:rFonts w:asciiTheme="majorHAnsi" w:hAnsiTheme="majorHAnsi"/>
        </w:rPr>
      </w:pPr>
      <w:r>
        <w:rPr>
          <w:rFonts w:asciiTheme="majorHAnsi" w:hAnsiTheme="majorHAnsi"/>
        </w:rPr>
        <w:t>Cena bytu a veľkosť</w:t>
      </w:r>
    </w:p>
    <w:p w:rsidR="00517D6E" w:rsidRDefault="00517D6E" w:rsidP="00517D6E">
      <w:pPr>
        <w:pStyle w:val="Odsekzoznamu"/>
        <w:numPr>
          <w:ilvl w:val="0"/>
          <w:numId w:val="1"/>
        </w:numPr>
        <w:rPr>
          <w:rFonts w:asciiTheme="majorHAnsi" w:hAnsiTheme="majorHAnsi"/>
        </w:rPr>
      </w:pPr>
      <w:r>
        <w:rPr>
          <w:rFonts w:asciiTheme="majorHAnsi" w:hAnsiTheme="majorHAnsi"/>
        </w:rPr>
        <w:t>Dostupnosť služieb v okolí domu (potraviny, zastávka, reštaurácie, knižnica..)</w:t>
      </w:r>
    </w:p>
    <w:p w:rsidR="00517D6E" w:rsidRDefault="00517D6E" w:rsidP="00517D6E">
      <w:pPr>
        <w:pStyle w:val="Odsekzoznamu"/>
        <w:numPr>
          <w:ilvl w:val="0"/>
          <w:numId w:val="1"/>
        </w:numPr>
        <w:rPr>
          <w:rFonts w:asciiTheme="majorHAnsi" w:hAnsiTheme="majorHAnsi"/>
        </w:rPr>
      </w:pPr>
      <w:r>
        <w:rPr>
          <w:rFonts w:asciiTheme="majorHAnsi" w:hAnsiTheme="majorHAnsi"/>
        </w:rPr>
        <w:t>Okolie (príroda, priemyselná časť, rieka, obyvatelia)</w:t>
      </w:r>
    </w:p>
    <w:p w:rsidR="00517D6E" w:rsidRDefault="00517D6E" w:rsidP="00517D6E">
      <w:pPr>
        <w:pStyle w:val="Odsekzoznamu"/>
        <w:numPr>
          <w:ilvl w:val="0"/>
          <w:numId w:val="1"/>
        </w:numPr>
        <w:rPr>
          <w:rFonts w:asciiTheme="majorHAnsi" w:hAnsiTheme="majorHAnsi"/>
        </w:rPr>
      </w:pPr>
      <w:r>
        <w:rPr>
          <w:rFonts w:asciiTheme="majorHAnsi" w:hAnsiTheme="majorHAnsi"/>
        </w:rPr>
        <w:t>Služby bytu (voda, plyn, elektrika)</w:t>
      </w:r>
    </w:p>
    <w:p w:rsidR="00517D6E" w:rsidRDefault="00517D6E" w:rsidP="00517D6E">
      <w:pPr>
        <w:pStyle w:val="Odsekzoznamu"/>
        <w:numPr>
          <w:ilvl w:val="0"/>
          <w:numId w:val="1"/>
        </w:numPr>
        <w:rPr>
          <w:rFonts w:asciiTheme="majorHAnsi" w:hAnsiTheme="majorHAnsi"/>
        </w:rPr>
      </w:pPr>
      <w:r>
        <w:rPr>
          <w:rFonts w:asciiTheme="majorHAnsi" w:hAnsiTheme="majorHAnsi"/>
        </w:rPr>
        <w:t>Dostupnosť k záujmovým činnostiam</w:t>
      </w:r>
    </w:p>
    <w:p w:rsidR="00D7477A" w:rsidRDefault="00D7477A" w:rsidP="00D7477A">
      <w:pPr>
        <w:rPr>
          <w:rFonts w:asciiTheme="majorHAnsi" w:hAnsiTheme="majorHAnsi"/>
          <w:b/>
          <w:u w:val="single"/>
        </w:rPr>
      </w:pPr>
      <w:r>
        <w:rPr>
          <w:rFonts w:asciiTheme="majorHAnsi" w:hAnsiTheme="majorHAnsi"/>
          <w:b/>
          <w:u w:val="single"/>
        </w:rPr>
        <w:t>Typ na ideálne bývanie</w:t>
      </w:r>
    </w:p>
    <w:p w:rsidR="001A28B2" w:rsidRDefault="001A28B2" w:rsidP="001A28B2">
      <w:pPr>
        <w:rPr>
          <w:rFonts w:asciiTheme="majorHAnsi" w:hAnsiTheme="majorHAnsi"/>
        </w:rPr>
      </w:pPr>
      <w:r>
        <w:rPr>
          <w:rFonts w:asciiTheme="majorHAnsi" w:hAnsiTheme="majorHAnsi"/>
        </w:rPr>
        <w:t xml:space="preserve">Ja by som si to predstavovala nejako takto:     </w:t>
      </w:r>
    </w:p>
    <w:p w:rsidR="00D7477A" w:rsidRDefault="001A28B2" w:rsidP="001A28B2">
      <w:pPr>
        <w:rPr>
          <w:rFonts w:asciiTheme="majorHAnsi" w:hAnsiTheme="majorHAnsi"/>
        </w:rPr>
      </w:pPr>
      <w:r>
        <w:rPr>
          <w:rFonts w:asciiTheme="majorHAnsi" w:hAnsiTheme="majorHAnsi"/>
        </w:rPr>
        <w:t xml:space="preserve">          </w:t>
      </w:r>
      <w:r>
        <w:rPr>
          <w:rFonts w:asciiTheme="majorHAnsi" w:hAnsiTheme="majorHAnsi"/>
          <w:noProof/>
          <w:lang w:eastAsia="sk-SK"/>
        </w:rPr>
        <w:drawing>
          <wp:inline distT="0" distB="0" distL="0" distR="0">
            <wp:extent cx="4435434" cy="2956956"/>
            <wp:effectExtent l="19050" t="0" r="3216" b="0"/>
            <wp:docPr id="1" name="Obrázok 0" descr="1011903_327116920752565_85416990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11903_327116920752565_854169909_n.jpg"/>
                    <pic:cNvPicPr/>
                  </pic:nvPicPr>
                  <pic:blipFill>
                    <a:blip r:embed="rId5" cstate="print"/>
                    <a:stretch>
                      <a:fillRect/>
                    </a:stretch>
                  </pic:blipFill>
                  <pic:spPr>
                    <a:xfrm>
                      <a:off x="0" y="0"/>
                      <a:ext cx="4446616" cy="2964410"/>
                    </a:xfrm>
                    <a:prstGeom prst="rect">
                      <a:avLst/>
                    </a:prstGeom>
                  </pic:spPr>
                </pic:pic>
              </a:graphicData>
            </a:graphic>
          </wp:inline>
        </w:drawing>
      </w:r>
    </w:p>
    <w:p w:rsidR="001A28B2" w:rsidRDefault="001A28B2" w:rsidP="001A28B2">
      <w:pPr>
        <w:rPr>
          <w:rFonts w:asciiTheme="majorHAnsi" w:hAnsiTheme="majorHAnsi"/>
        </w:rPr>
      </w:pPr>
    </w:p>
    <w:p w:rsidR="001A28B2" w:rsidRPr="00D7477A" w:rsidRDefault="001A28B2" w:rsidP="001A28B2">
      <w:pPr>
        <w:rPr>
          <w:rFonts w:asciiTheme="majorHAnsi" w:hAnsiTheme="majorHAnsi"/>
        </w:rPr>
      </w:pPr>
    </w:p>
    <w:p w:rsidR="00517D6E" w:rsidRPr="00517D6E" w:rsidRDefault="00517D6E" w:rsidP="00517D6E">
      <w:pPr>
        <w:ind w:left="454"/>
        <w:rPr>
          <w:rFonts w:asciiTheme="majorHAnsi" w:hAnsiTheme="majorHAnsi"/>
        </w:rPr>
      </w:pPr>
    </w:p>
    <w:p w:rsidR="00DE56E5" w:rsidRPr="00DE56E5" w:rsidRDefault="00356C8F" w:rsidP="00127E10">
      <w:pPr>
        <w:rPr>
          <w:rFonts w:asciiTheme="majorHAnsi" w:hAnsiTheme="majorHAnsi"/>
        </w:rPr>
      </w:pPr>
      <w:r>
        <w:rPr>
          <w:rFonts w:asciiTheme="majorHAnsi" w:hAnsiTheme="majorHAnsi"/>
        </w:rPr>
        <w:t>V podstate spĺňa dosť kritérií a to, býva sa v bytoch so samostatným sociálnym zariadením a kuchynkou, ples je aj balkón. Zároveň sú tieto byty blízko seba, takže žijete medzi študentmi a v rámci komplexu sa nachádza aj menza a nejaké fitnescentrum alebo iné miesta kde sa dá stretnúť, je to blízko pri fakulte, sú blízko potraviny aj služby ako reštaurácia, či bankomat. Mínusom však je to, že je to mimo centra a trochu spôsobuje izoláciu od zvyšku mesta a to najhlavnejšie vysoká cena bytov na študentské pomery. Keby sa tieto dve veci zmenili, videla by som to ako ideálne študentské bývanie .</w:t>
      </w:r>
    </w:p>
    <w:p w:rsidR="00940455" w:rsidRPr="00FB673B" w:rsidRDefault="00940455" w:rsidP="00127E10">
      <w:pPr>
        <w:rPr>
          <w:rFonts w:asciiTheme="majorHAnsi" w:hAnsiTheme="majorHAnsi"/>
        </w:rPr>
      </w:pPr>
    </w:p>
    <w:p w:rsidR="00FB673B" w:rsidRDefault="00FB673B" w:rsidP="00127E10"/>
    <w:p w:rsidR="00FB673B" w:rsidRPr="00FB673B" w:rsidRDefault="00FB673B" w:rsidP="00127E10">
      <w:pPr>
        <w:rPr>
          <w:b/>
        </w:rPr>
      </w:pPr>
    </w:p>
    <w:p w:rsidR="00F26D10" w:rsidRDefault="00F26D10" w:rsidP="00127E10">
      <w:pPr>
        <w:pStyle w:val="Nadpis1"/>
      </w:pPr>
    </w:p>
    <w:sectPr w:rsidR="00F26D10" w:rsidSect="00127E10">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7112D"/>
    <w:multiLevelType w:val="hybridMultilevel"/>
    <w:tmpl w:val="4DB6D38E"/>
    <w:lvl w:ilvl="0" w:tplc="041B0001">
      <w:start w:val="1"/>
      <w:numFmt w:val="bullet"/>
      <w:lvlText w:val=""/>
      <w:lvlJc w:val="left"/>
      <w:pPr>
        <w:ind w:left="814" w:hanging="360"/>
      </w:pPr>
      <w:rPr>
        <w:rFonts w:ascii="Symbol" w:hAnsi="Symbol" w:hint="default"/>
      </w:rPr>
    </w:lvl>
    <w:lvl w:ilvl="1" w:tplc="041B0003" w:tentative="1">
      <w:start w:val="1"/>
      <w:numFmt w:val="bullet"/>
      <w:lvlText w:val="o"/>
      <w:lvlJc w:val="left"/>
      <w:pPr>
        <w:ind w:left="1534" w:hanging="360"/>
      </w:pPr>
      <w:rPr>
        <w:rFonts w:ascii="Courier New" w:hAnsi="Courier New" w:cs="Courier New" w:hint="default"/>
      </w:rPr>
    </w:lvl>
    <w:lvl w:ilvl="2" w:tplc="041B0005" w:tentative="1">
      <w:start w:val="1"/>
      <w:numFmt w:val="bullet"/>
      <w:lvlText w:val=""/>
      <w:lvlJc w:val="left"/>
      <w:pPr>
        <w:ind w:left="2254" w:hanging="360"/>
      </w:pPr>
      <w:rPr>
        <w:rFonts w:ascii="Wingdings" w:hAnsi="Wingdings" w:hint="default"/>
      </w:rPr>
    </w:lvl>
    <w:lvl w:ilvl="3" w:tplc="041B0001" w:tentative="1">
      <w:start w:val="1"/>
      <w:numFmt w:val="bullet"/>
      <w:lvlText w:val=""/>
      <w:lvlJc w:val="left"/>
      <w:pPr>
        <w:ind w:left="2974" w:hanging="360"/>
      </w:pPr>
      <w:rPr>
        <w:rFonts w:ascii="Symbol" w:hAnsi="Symbol" w:hint="default"/>
      </w:rPr>
    </w:lvl>
    <w:lvl w:ilvl="4" w:tplc="041B0003" w:tentative="1">
      <w:start w:val="1"/>
      <w:numFmt w:val="bullet"/>
      <w:lvlText w:val="o"/>
      <w:lvlJc w:val="left"/>
      <w:pPr>
        <w:ind w:left="3694" w:hanging="360"/>
      </w:pPr>
      <w:rPr>
        <w:rFonts w:ascii="Courier New" w:hAnsi="Courier New" w:cs="Courier New" w:hint="default"/>
      </w:rPr>
    </w:lvl>
    <w:lvl w:ilvl="5" w:tplc="041B0005" w:tentative="1">
      <w:start w:val="1"/>
      <w:numFmt w:val="bullet"/>
      <w:lvlText w:val=""/>
      <w:lvlJc w:val="left"/>
      <w:pPr>
        <w:ind w:left="4414" w:hanging="360"/>
      </w:pPr>
      <w:rPr>
        <w:rFonts w:ascii="Wingdings" w:hAnsi="Wingdings" w:hint="default"/>
      </w:rPr>
    </w:lvl>
    <w:lvl w:ilvl="6" w:tplc="041B0001" w:tentative="1">
      <w:start w:val="1"/>
      <w:numFmt w:val="bullet"/>
      <w:lvlText w:val=""/>
      <w:lvlJc w:val="left"/>
      <w:pPr>
        <w:ind w:left="5134" w:hanging="360"/>
      </w:pPr>
      <w:rPr>
        <w:rFonts w:ascii="Symbol" w:hAnsi="Symbol" w:hint="default"/>
      </w:rPr>
    </w:lvl>
    <w:lvl w:ilvl="7" w:tplc="041B0003" w:tentative="1">
      <w:start w:val="1"/>
      <w:numFmt w:val="bullet"/>
      <w:lvlText w:val="o"/>
      <w:lvlJc w:val="left"/>
      <w:pPr>
        <w:ind w:left="5854" w:hanging="360"/>
      </w:pPr>
      <w:rPr>
        <w:rFonts w:ascii="Courier New" w:hAnsi="Courier New" w:cs="Courier New" w:hint="default"/>
      </w:rPr>
    </w:lvl>
    <w:lvl w:ilvl="8" w:tplc="041B0005" w:tentative="1">
      <w:start w:val="1"/>
      <w:numFmt w:val="bullet"/>
      <w:lvlText w:val=""/>
      <w:lvlJc w:val="left"/>
      <w:pPr>
        <w:ind w:left="657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127E10"/>
    <w:rsid w:val="00127E10"/>
    <w:rsid w:val="001A28B2"/>
    <w:rsid w:val="00350760"/>
    <w:rsid w:val="00356C8F"/>
    <w:rsid w:val="0036571B"/>
    <w:rsid w:val="003B70CB"/>
    <w:rsid w:val="003B7643"/>
    <w:rsid w:val="00517D6E"/>
    <w:rsid w:val="005A4908"/>
    <w:rsid w:val="00601833"/>
    <w:rsid w:val="00854456"/>
    <w:rsid w:val="00905186"/>
    <w:rsid w:val="00905AF2"/>
    <w:rsid w:val="00940455"/>
    <w:rsid w:val="00D7477A"/>
    <w:rsid w:val="00DE56E5"/>
    <w:rsid w:val="00E77209"/>
    <w:rsid w:val="00E824C3"/>
    <w:rsid w:val="00F26D10"/>
    <w:rsid w:val="00FA52B8"/>
    <w:rsid w:val="00FB673B"/>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27E10"/>
  </w:style>
  <w:style w:type="paragraph" w:styleId="Nadpis1">
    <w:name w:val="heading 1"/>
    <w:basedOn w:val="Normlny"/>
    <w:next w:val="Normlny"/>
    <w:link w:val="Nadpis1Char"/>
    <w:uiPriority w:val="9"/>
    <w:qFormat/>
    <w:rsid w:val="00127E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27E10"/>
    <w:rPr>
      <w:rFonts w:asciiTheme="majorHAnsi" w:eastAsiaTheme="majorEastAsia" w:hAnsiTheme="majorHAnsi" w:cstheme="majorBidi"/>
      <w:b/>
      <w:bCs/>
      <w:color w:val="365F91" w:themeColor="accent1" w:themeShade="BF"/>
      <w:sz w:val="28"/>
      <w:szCs w:val="28"/>
    </w:rPr>
  </w:style>
  <w:style w:type="character" w:styleId="Nzovknihy">
    <w:name w:val="Book Title"/>
    <w:basedOn w:val="Predvolenpsmoodseku"/>
    <w:uiPriority w:val="33"/>
    <w:qFormat/>
    <w:rsid w:val="00127E10"/>
    <w:rPr>
      <w:b/>
      <w:bCs/>
      <w:smallCaps/>
      <w:spacing w:val="5"/>
    </w:rPr>
  </w:style>
  <w:style w:type="paragraph" w:styleId="Odsekzoznamu">
    <w:name w:val="List Paragraph"/>
    <w:basedOn w:val="Normlny"/>
    <w:uiPriority w:val="34"/>
    <w:qFormat/>
    <w:rsid w:val="00517D6E"/>
    <w:pPr>
      <w:ind w:left="720"/>
      <w:contextualSpacing/>
    </w:pPr>
  </w:style>
  <w:style w:type="paragraph" w:styleId="Textbubliny">
    <w:name w:val="Balloon Text"/>
    <w:basedOn w:val="Normlny"/>
    <w:link w:val="TextbublinyChar"/>
    <w:uiPriority w:val="99"/>
    <w:semiHidden/>
    <w:unhideWhenUsed/>
    <w:rsid w:val="001A28B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A28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3</Pages>
  <Words>789</Words>
  <Characters>4500</Characters>
  <Application>Microsoft Office Word</Application>
  <DocSecurity>0</DocSecurity>
  <Lines>37</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Kyrra</dc:creator>
  <cp:lastModifiedBy>Kyrra</cp:lastModifiedBy>
  <cp:revision>4</cp:revision>
  <dcterms:created xsi:type="dcterms:W3CDTF">2013-11-27T07:44:00Z</dcterms:created>
  <dcterms:modified xsi:type="dcterms:W3CDTF">2013-11-27T20:48:00Z</dcterms:modified>
</cp:coreProperties>
</file>